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8434" w14:textId="52485B51" w:rsidR="001B45EB" w:rsidRDefault="00F67D4C" w:rsidP="00C44680">
      <w:pPr>
        <w:jc w:val="both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 xml:space="preserve">Contrat de recherche </w:t>
      </w:r>
      <w:r w:rsidR="00155292" w:rsidRPr="00155292">
        <w:rPr>
          <w:rFonts w:asciiTheme="majorHAnsi" w:hAnsiTheme="majorHAnsi"/>
          <w:b/>
          <w:smallCaps/>
          <w:sz w:val="24"/>
          <w:szCs w:val="24"/>
        </w:rPr>
        <w:t>SFAR-APICIL</w:t>
      </w:r>
    </w:p>
    <w:p w14:paraId="08F0A1D4" w14:textId="77777777" w:rsidR="00155292" w:rsidRPr="00155292" w:rsidRDefault="00155292" w:rsidP="00C44680">
      <w:pPr>
        <w:jc w:val="both"/>
        <w:rPr>
          <w:rFonts w:asciiTheme="majorHAnsi" w:hAnsiTheme="majorHAnsi"/>
          <w:b/>
          <w:smallCaps/>
          <w:sz w:val="24"/>
          <w:szCs w:val="24"/>
        </w:rPr>
      </w:pPr>
    </w:p>
    <w:p w14:paraId="75D5C950" w14:textId="61CE12D2" w:rsidR="006209F4" w:rsidRDefault="006209F4" w:rsidP="00155292">
      <w:pPr>
        <w:jc w:val="center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MODAL</w:t>
      </w:r>
      <w:r w:rsidR="00155292">
        <w:rPr>
          <w:rFonts w:asciiTheme="majorHAnsi" w:hAnsiTheme="majorHAnsi"/>
          <w:b/>
          <w:smallCaps/>
        </w:rPr>
        <w:t>ITES ET ENGAGEMENTS DU CANDIDAT</w:t>
      </w:r>
    </w:p>
    <w:p w14:paraId="2645974F" w14:textId="77777777" w:rsidR="001B45EB" w:rsidRPr="007D18A0" w:rsidRDefault="001B45EB" w:rsidP="00C44680">
      <w:pPr>
        <w:tabs>
          <w:tab w:val="center" w:pos="4536"/>
        </w:tabs>
        <w:jc w:val="both"/>
        <w:rPr>
          <w:rFonts w:asciiTheme="majorHAnsi" w:hAnsiTheme="majorHAnsi"/>
        </w:rPr>
      </w:pPr>
    </w:p>
    <w:p w14:paraId="33272101" w14:textId="58A4049C" w:rsidR="001B45EB" w:rsidRPr="007D18A0" w:rsidRDefault="001B45EB" w:rsidP="00570CCE">
      <w:pPr>
        <w:tabs>
          <w:tab w:val="center" w:pos="4536"/>
        </w:tabs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>Dans le cadre de son fonctionnement la S</w:t>
      </w:r>
      <w:r w:rsidR="00B026D5">
        <w:rPr>
          <w:rFonts w:asciiTheme="majorHAnsi" w:hAnsiTheme="majorHAnsi"/>
        </w:rPr>
        <w:t>FAR</w:t>
      </w:r>
      <w:r w:rsidRPr="007D18A0">
        <w:rPr>
          <w:rFonts w:asciiTheme="majorHAnsi" w:hAnsiTheme="majorHAnsi"/>
        </w:rPr>
        <w:t xml:space="preserve"> favorise des actions de recherche clinique ou expérimentale spécifiques à l’Anesthésie-Réanimation. </w:t>
      </w:r>
    </w:p>
    <w:p w14:paraId="7F29F615" w14:textId="0607CD97" w:rsidR="001B45EB" w:rsidRPr="007D18A0" w:rsidRDefault="002F4F21" w:rsidP="00C44680">
      <w:pPr>
        <w:tabs>
          <w:tab w:val="center" w:pos="4536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lang w:eastAsia="fr-FR"/>
        </w:rPr>
        <w:t>E</w:t>
      </w:r>
      <w:r w:rsidR="001B45EB" w:rsidRPr="007D18A0">
        <w:rPr>
          <w:rFonts w:asciiTheme="majorHAnsi" w:hAnsiTheme="majorHAnsi"/>
          <w:lang w:eastAsia="fr-FR"/>
        </w:rPr>
        <w:t>n partenariat avec la Fondation APICI</w:t>
      </w:r>
      <w:r w:rsidR="00FD6115">
        <w:rPr>
          <w:rFonts w:asciiTheme="majorHAnsi" w:hAnsiTheme="majorHAnsi"/>
          <w:lang w:eastAsia="fr-FR"/>
        </w:rPr>
        <w:t>L, la S</w:t>
      </w:r>
      <w:r w:rsidR="00B026D5">
        <w:rPr>
          <w:rFonts w:asciiTheme="majorHAnsi" w:hAnsiTheme="majorHAnsi"/>
          <w:lang w:eastAsia="fr-FR"/>
        </w:rPr>
        <w:t>FAR</w:t>
      </w:r>
      <w:r w:rsidR="00FD6115">
        <w:rPr>
          <w:rFonts w:asciiTheme="majorHAnsi" w:hAnsiTheme="majorHAnsi"/>
          <w:lang w:eastAsia="fr-FR"/>
        </w:rPr>
        <w:t xml:space="preserve"> attribuera une dotation</w:t>
      </w:r>
      <w:r w:rsidR="001B45EB" w:rsidRPr="007D18A0">
        <w:rPr>
          <w:rFonts w:asciiTheme="majorHAnsi" w:hAnsiTheme="majorHAnsi"/>
          <w:lang w:eastAsia="fr-FR"/>
        </w:rPr>
        <w:t xml:space="preserve"> de 15 000 euros destinée à </w:t>
      </w:r>
      <w:r w:rsidR="0019648F" w:rsidRPr="007D18A0">
        <w:rPr>
          <w:rFonts w:asciiTheme="majorHAnsi" w:hAnsiTheme="majorHAnsi"/>
          <w:lang w:eastAsia="fr-FR"/>
        </w:rPr>
        <w:t>aider un médecin anesthésiste-</w:t>
      </w:r>
      <w:r w:rsidR="001B45EB" w:rsidRPr="007D18A0">
        <w:rPr>
          <w:rFonts w:asciiTheme="majorHAnsi" w:hAnsiTheme="majorHAnsi"/>
          <w:lang w:eastAsia="fr-FR"/>
        </w:rPr>
        <w:t>réanimateur et/ou une équipe de recherche, à la réalisation d’un projet de recherche clinique ou fondamental</w:t>
      </w:r>
      <w:r w:rsidR="001B45EB" w:rsidRPr="007D18A0">
        <w:rPr>
          <w:rFonts w:asciiTheme="majorHAnsi" w:hAnsiTheme="majorHAnsi"/>
          <w:color w:val="000099"/>
          <w:lang w:eastAsia="fr-FR"/>
        </w:rPr>
        <w:t xml:space="preserve"> </w:t>
      </w:r>
      <w:r w:rsidR="001B45EB" w:rsidRPr="007D18A0">
        <w:rPr>
          <w:rFonts w:asciiTheme="majorHAnsi" w:hAnsiTheme="majorHAnsi"/>
          <w:lang w:eastAsia="fr-FR"/>
        </w:rPr>
        <w:t xml:space="preserve">relatif aux </w:t>
      </w:r>
      <w:r w:rsidR="001B45EB" w:rsidRPr="00B65A40">
        <w:rPr>
          <w:rFonts w:asciiTheme="majorHAnsi" w:hAnsiTheme="majorHAnsi"/>
          <w:b/>
          <w:bCs/>
          <w:lang w:eastAsia="fr-FR"/>
        </w:rPr>
        <w:t>"Stratég</w:t>
      </w:r>
      <w:r w:rsidR="008E424B" w:rsidRPr="00B65A40">
        <w:rPr>
          <w:rFonts w:asciiTheme="majorHAnsi" w:hAnsiTheme="majorHAnsi"/>
          <w:b/>
          <w:bCs/>
          <w:lang w:eastAsia="fr-FR"/>
        </w:rPr>
        <w:t>ies innovantes au service de la douleur</w:t>
      </w:r>
      <w:r w:rsidR="001B45EB" w:rsidRPr="00B65A40">
        <w:rPr>
          <w:rFonts w:asciiTheme="majorHAnsi" w:hAnsiTheme="majorHAnsi"/>
          <w:b/>
          <w:bCs/>
          <w:lang w:eastAsia="fr-FR"/>
        </w:rPr>
        <w:t>".</w:t>
      </w:r>
      <w:r w:rsidR="001B45EB" w:rsidRPr="007D18A0">
        <w:rPr>
          <w:rFonts w:asciiTheme="majorHAnsi" w:hAnsiTheme="majorHAnsi"/>
          <w:b/>
        </w:rPr>
        <w:tab/>
      </w:r>
    </w:p>
    <w:p w14:paraId="07D271DA" w14:textId="7466CD54" w:rsidR="001B45EB" w:rsidRPr="007D18A0" w:rsidRDefault="00FD6115" w:rsidP="00544868">
      <w:pPr>
        <w:jc w:val="both"/>
        <w:rPr>
          <w:rFonts w:asciiTheme="majorHAnsi" w:hAnsiTheme="majorHAnsi"/>
        </w:rPr>
      </w:pPr>
      <w:r w:rsidRPr="00B65A40">
        <w:rPr>
          <w:rFonts w:asciiTheme="majorHAnsi" w:hAnsiTheme="majorHAnsi"/>
        </w:rPr>
        <w:t>Ce contrat de recherche</w:t>
      </w:r>
      <w:r w:rsidR="001B45EB" w:rsidRPr="00B65A40">
        <w:rPr>
          <w:rFonts w:asciiTheme="majorHAnsi" w:hAnsiTheme="majorHAnsi"/>
        </w:rPr>
        <w:t xml:space="preserve"> a pour objectif de promouvoir la recherche dans le domaine de la douleur péri</w:t>
      </w:r>
      <w:r w:rsidR="00B026D5">
        <w:rPr>
          <w:rFonts w:asciiTheme="majorHAnsi" w:hAnsiTheme="majorHAnsi"/>
        </w:rPr>
        <w:t>-</w:t>
      </w:r>
      <w:r w:rsidR="001B45EB" w:rsidRPr="00B65A40">
        <w:rPr>
          <w:rFonts w:asciiTheme="majorHAnsi" w:hAnsiTheme="majorHAnsi"/>
        </w:rPr>
        <w:t>opératoire, et plus particulièrement des stratégies diagnostiques ou thérapeutiques innovantes – qu’elles soient médicamenteuses ou non médicamenteuses.</w:t>
      </w:r>
    </w:p>
    <w:p w14:paraId="085CEA3A" w14:textId="6AC3EBC7" w:rsidR="001B45EB" w:rsidRPr="007D18A0" w:rsidRDefault="001B45EB" w:rsidP="00C44680">
      <w:pPr>
        <w:pBdr>
          <w:bottom w:val="single" w:sz="4" w:space="1" w:color="auto"/>
        </w:pBdr>
        <w:jc w:val="both"/>
        <w:rPr>
          <w:rFonts w:asciiTheme="majorHAnsi" w:hAnsiTheme="majorHAnsi"/>
          <w:b/>
        </w:rPr>
      </w:pPr>
      <w:r w:rsidRPr="007D18A0">
        <w:rPr>
          <w:rFonts w:asciiTheme="majorHAnsi" w:hAnsiTheme="majorHAnsi"/>
          <w:b/>
        </w:rPr>
        <w:t xml:space="preserve">1- </w:t>
      </w:r>
      <w:r w:rsidR="00155292">
        <w:rPr>
          <w:rFonts w:asciiTheme="majorHAnsi" w:hAnsiTheme="majorHAnsi"/>
          <w:b/>
        </w:rPr>
        <w:t>Eligibilité</w:t>
      </w:r>
      <w:r w:rsidRPr="007D18A0">
        <w:rPr>
          <w:rFonts w:asciiTheme="majorHAnsi" w:hAnsiTheme="majorHAnsi"/>
          <w:b/>
        </w:rPr>
        <w:t xml:space="preserve"> : </w:t>
      </w:r>
    </w:p>
    <w:p w14:paraId="6F926FFC" w14:textId="7B8E85C2" w:rsidR="001B45EB" w:rsidRPr="008336E5" w:rsidRDefault="003820D3" w:rsidP="00D72324">
      <w:pPr>
        <w:jc w:val="both"/>
      </w:pPr>
      <w:r>
        <w:rPr>
          <w:rFonts w:asciiTheme="majorHAnsi" w:hAnsiTheme="majorHAnsi"/>
        </w:rPr>
        <w:t>La soumission</w:t>
      </w:r>
      <w:r w:rsidR="001B45EB" w:rsidRPr="007D18A0">
        <w:rPr>
          <w:rFonts w:asciiTheme="majorHAnsi" w:hAnsiTheme="majorHAnsi"/>
        </w:rPr>
        <w:t xml:space="preserve"> est ouvert</w:t>
      </w:r>
      <w:r>
        <w:rPr>
          <w:rFonts w:asciiTheme="majorHAnsi" w:hAnsiTheme="majorHAnsi"/>
        </w:rPr>
        <w:t>e</w:t>
      </w:r>
      <w:r w:rsidR="001B45EB" w:rsidRPr="007D18A0">
        <w:rPr>
          <w:rFonts w:asciiTheme="majorHAnsi" w:hAnsiTheme="majorHAnsi"/>
        </w:rPr>
        <w:t xml:space="preserve"> à tous les anesthésistes réanimateurs diplômés ou en formation</w:t>
      </w:r>
      <w:r w:rsidR="002F4F21">
        <w:rPr>
          <w:rFonts w:asciiTheme="majorHAnsi" w:hAnsiTheme="majorHAnsi"/>
        </w:rPr>
        <w:t xml:space="preserve">, </w:t>
      </w:r>
      <w:r w:rsidR="00C25C1D">
        <w:rPr>
          <w:rFonts w:asciiTheme="majorHAnsi" w:hAnsiTheme="majorHAnsi"/>
        </w:rPr>
        <w:t xml:space="preserve">sous réserve </w:t>
      </w:r>
      <w:r>
        <w:rPr>
          <w:rFonts w:asciiTheme="majorHAnsi" w:hAnsiTheme="majorHAnsi"/>
        </w:rPr>
        <w:t>qu’ils soient adhérents</w:t>
      </w:r>
      <w:r w:rsidR="00C25C1D">
        <w:rPr>
          <w:rFonts w:asciiTheme="majorHAnsi" w:hAnsiTheme="majorHAnsi"/>
        </w:rPr>
        <w:t xml:space="preserve"> de la SFAR à jour de la</w:t>
      </w:r>
      <w:r w:rsidR="002F4F21">
        <w:rPr>
          <w:rFonts w:asciiTheme="majorHAnsi" w:hAnsiTheme="majorHAnsi"/>
        </w:rPr>
        <w:t xml:space="preserve"> cotisation 201</w:t>
      </w:r>
      <w:r w:rsidR="00B026D5">
        <w:rPr>
          <w:rFonts w:asciiTheme="majorHAnsi" w:hAnsiTheme="majorHAnsi"/>
        </w:rPr>
        <w:t>7</w:t>
      </w:r>
      <w:r>
        <w:rPr>
          <w:rFonts w:asciiTheme="majorHAnsi" w:hAnsiTheme="majorHAnsi"/>
        </w:rPr>
        <w:t>.</w:t>
      </w:r>
      <w:r w:rsidR="008336E5">
        <w:rPr>
          <w:rFonts w:asciiTheme="majorHAnsi" w:hAnsiTheme="majorHAnsi"/>
        </w:rPr>
        <w:t xml:space="preserve"> </w:t>
      </w:r>
    </w:p>
    <w:p w14:paraId="5FDF0A3C" w14:textId="77777777" w:rsidR="001B45EB" w:rsidRPr="007D18A0" w:rsidRDefault="001B45EB" w:rsidP="00870108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eastAsia="fr-FR"/>
        </w:rPr>
      </w:pPr>
      <w:r w:rsidRPr="007D18A0">
        <w:rPr>
          <w:rFonts w:asciiTheme="majorHAnsi" w:hAnsiTheme="majorHAnsi"/>
          <w:b/>
          <w:bCs/>
          <w:lang w:eastAsia="fr-FR"/>
        </w:rPr>
        <w:t>2- Pièces à fournir :</w:t>
      </w:r>
    </w:p>
    <w:p w14:paraId="0A988B06" w14:textId="77777777" w:rsidR="001B45EB" w:rsidRPr="007D18A0" w:rsidRDefault="001B45EB" w:rsidP="00870108">
      <w:p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 xml:space="preserve">Le dossier de demande doit comporter : </w:t>
      </w:r>
    </w:p>
    <w:p w14:paraId="18C65B7E" w14:textId="2B0FCD83" w:rsidR="001B45EB" w:rsidRPr="007D18A0" w:rsidRDefault="006D2324" w:rsidP="003820D3">
      <w:pPr>
        <w:pStyle w:val="Sansinterlign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 formulaire de candidature</w:t>
      </w:r>
    </w:p>
    <w:p w14:paraId="524EE733" w14:textId="10D5C88F" w:rsidR="001B45EB" w:rsidRPr="007D18A0" w:rsidRDefault="006209F4" w:rsidP="00870108">
      <w:pPr>
        <w:pStyle w:val="Sansinterlign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lang w:eastAsia="fr-FR"/>
        </w:rPr>
        <w:t>Dossier de demande de bourse</w:t>
      </w:r>
    </w:p>
    <w:p w14:paraId="38087D26" w14:textId="77777777" w:rsidR="001B45EB" w:rsidRPr="007D18A0" w:rsidRDefault="001B45EB" w:rsidP="00870108">
      <w:pPr>
        <w:pStyle w:val="Sansinterligne"/>
        <w:ind w:left="720"/>
        <w:rPr>
          <w:rFonts w:asciiTheme="majorHAnsi" w:hAnsiTheme="majorHAnsi"/>
        </w:rPr>
      </w:pPr>
    </w:p>
    <w:p w14:paraId="38B5EAAE" w14:textId="0D60FEB3" w:rsidR="001B45EB" w:rsidRDefault="001B45EB" w:rsidP="00364E45">
      <w:pPr>
        <w:overflowPunct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 xml:space="preserve">Seuls les dossiers de candidatures complets </w:t>
      </w:r>
      <w:r w:rsidR="003820D3">
        <w:rPr>
          <w:rFonts w:asciiTheme="majorHAnsi" w:hAnsiTheme="majorHAnsi"/>
        </w:rPr>
        <w:t xml:space="preserve">et soumis en ligne </w:t>
      </w:r>
      <w:r w:rsidR="00FB59A0">
        <w:rPr>
          <w:rFonts w:asciiTheme="majorHAnsi" w:hAnsiTheme="majorHAnsi"/>
        </w:rPr>
        <w:t xml:space="preserve">sur le site de la SFAR </w:t>
      </w:r>
      <w:r w:rsidRPr="007D18A0">
        <w:rPr>
          <w:rFonts w:asciiTheme="majorHAnsi" w:hAnsiTheme="majorHAnsi"/>
        </w:rPr>
        <w:t xml:space="preserve">seront examinés. </w:t>
      </w:r>
    </w:p>
    <w:p w14:paraId="35F8E0D1" w14:textId="77777777" w:rsidR="001B45EB" w:rsidRPr="007D18A0" w:rsidRDefault="001B45EB" w:rsidP="007D706C">
      <w:pPr>
        <w:pStyle w:val="Sansinterligne"/>
        <w:pBdr>
          <w:bottom w:val="single" w:sz="4" w:space="1" w:color="auto"/>
        </w:pBdr>
        <w:jc w:val="both"/>
        <w:rPr>
          <w:rFonts w:asciiTheme="majorHAnsi" w:hAnsiTheme="majorHAnsi"/>
          <w:b/>
        </w:rPr>
      </w:pPr>
      <w:r w:rsidRPr="007D18A0">
        <w:rPr>
          <w:rFonts w:asciiTheme="majorHAnsi" w:hAnsiTheme="majorHAnsi"/>
          <w:b/>
        </w:rPr>
        <w:t>3 - Les obligations du candidat</w:t>
      </w:r>
    </w:p>
    <w:p w14:paraId="27D56FF8" w14:textId="77777777" w:rsidR="001B45EB" w:rsidRPr="007D18A0" w:rsidRDefault="001B45EB" w:rsidP="0041664F">
      <w:pPr>
        <w:tabs>
          <w:tab w:val="left" w:pos="6804"/>
        </w:tabs>
        <w:ind w:right="-2"/>
        <w:rPr>
          <w:rFonts w:asciiTheme="majorHAnsi" w:hAnsiTheme="majorHAnsi"/>
        </w:rPr>
      </w:pPr>
    </w:p>
    <w:p w14:paraId="42353FDB" w14:textId="44C8D8C9" w:rsidR="001B45EB" w:rsidRPr="007D18A0" w:rsidRDefault="001B45EB" w:rsidP="0041664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>Dans l’hypothèse où la demande de bourse serait acceptée par la Société Française d'Anesthésie et de Réanimation</w:t>
      </w:r>
      <w:r w:rsidR="003820D3">
        <w:rPr>
          <w:rFonts w:asciiTheme="majorHAnsi" w:hAnsiTheme="majorHAnsi"/>
        </w:rPr>
        <w:t>,</w:t>
      </w:r>
      <w:r w:rsidRPr="007D18A0">
        <w:rPr>
          <w:rFonts w:asciiTheme="majorHAnsi" w:hAnsiTheme="majorHAnsi"/>
        </w:rPr>
        <w:t xml:space="preserve"> le candidat s’engage à :</w:t>
      </w:r>
    </w:p>
    <w:p w14:paraId="0FDF8855" w14:textId="187E2DED" w:rsidR="0019648F" w:rsidRPr="007D18A0" w:rsidRDefault="001B45EB" w:rsidP="000C0184">
      <w:pPr>
        <w:pStyle w:val="Paragraphedeliste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 xml:space="preserve">à faire état du soutien de la Société Française d'Anesthésie et de Réanimation (en français dans le texte) dans tous les travaux publiés à partir du projet de recherche soumis (Le Dr X a bénéficié d'une bourse de la Société Française </w:t>
      </w:r>
      <w:r w:rsidR="00C224F7" w:rsidRPr="007D18A0">
        <w:rPr>
          <w:rFonts w:asciiTheme="majorHAnsi" w:hAnsiTheme="majorHAnsi"/>
        </w:rPr>
        <w:t>d'Anesthésie et de Réanimation)</w:t>
      </w:r>
      <w:r w:rsidR="002F4F21">
        <w:rPr>
          <w:rFonts w:asciiTheme="majorHAnsi" w:hAnsiTheme="majorHAnsi"/>
        </w:rPr>
        <w:t xml:space="preserve">, </w:t>
      </w:r>
    </w:p>
    <w:p w14:paraId="0D7DDB35" w14:textId="3BB48975" w:rsidR="001B45EB" w:rsidRPr="007D18A0" w:rsidRDefault="001B45EB" w:rsidP="000C018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>à faire état du soutien de la Fondation APICIL</w:t>
      </w:r>
      <w:r w:rsidR="002F4F21">
        <w:rPr>
          <w:rFonts w:asciiTheme="majorHAnsi" w:hAnsiTheme="majorHAnsi"/>
        </w:rPr>
        <w:t>,</w:t>
      </w:r>
      <w:r w:rsidRPr="007D18A0">
        <w:rPr>
          <w:rFonts w:asciiTheme="majorHAnsi" w:hAnsiTheme="majorHAnsi"/>
        </w:rPr>
        <w:t xml:space="preserve"> </w:t>
      </w:r>
    </w:p>
    <w:p w14:paraId="304F27D1" w14:textId="180A155D" w:rsidR="0019648F" w:rsidRPr="007D18A0" w:rsidRDefault="001B45EB" w:rsidP="000C018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>à soumettre les travaux de recherche effectués au congrès annuel de la Société Française</w:t>
      </w:r>
      <w:r w:rsidR="00C224F7" w:rsidRPr="007D18A0">
        <w:rPr>
          <w:rFonts w:asciiTheme="majorHAnsi" w:hAnsiTheme="majorHAnsi"/>
        </w:rPr>
        <w:t xml:space="preserve"> </w:t>
      </w:r>
      <w:r w:rsidR="00C224F7" w:rsidRPr="007D18A0">
        <w:rPr>
          <w:rFonts w:asciiTheme="majorHAnsi" w:hAnsiTheme="majorHAnsi"/>
        </w:rPr>
        <w:lastRenderedPageBreak/>
        <w:t>d'Anesthésie et de Réanimation</w:t>
      </w:r>
      <w:r w:rsidR="002F4F21">
        <w:rPr>
          <w:rFonts w:asciiTheme="majorHAnsi" w:hAnsiTheme="majorHAnsi"/>
        </w:rPr>
        <w:t>,</w:t>
      </w:r>
    </w:p>
    <w:p w14:paraId="16F3FC52" w14:textId="55E24BAE" w:rsidR="000C0184" w:rsidRPr="007D18A0" w:rsidRDefault="001B45EB" w:rsidP="000C018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>à fournir un pré-rapport, à la fin de la durée de la bourse, et  un rapport final des travaux de recherche effectués, au plus tard 2 ans après la fin de la bourse, et à les adresser au Comité Scientifique de la Société Française d'Anesthésie et de Réanimation. Ceci pourra être assorti d'une publication (rapport court, revue générale e</w:t>
      </w:r>
      <w:r w:rsidR="00C224F7" w:rsidRPr="007D18A0">
        <w:rPr>
          <w:rFonts w:asciiTheme="majorHAnsi" w:hAnsiTheme="majorHAnsi"/>
        </w:rPr>
        <w:t>t/ou article original) à l</w:t>
      </w:r>
      <w:r w:rsidR="002F4F21">
        <w:rPr>
          <w:rFonts w:asciiTheme="majorHAnsi" w:hAnsiTheme="majorHAnsi"/>
        </w:rPr>
        <w:t xml:space="preserve">’une des revues scientifiques de la </w:t>
      </w:r>
      <w:r w:rsidR="00C224F7" w:rsidRPr="007D18A0">
        <w:rPr>
          <w:rFonts w:asciiTheme="majorHAnsi" w:hAnsiTheme="majorHAnsi"/>
        </w:rPr>
        <w:t>SFAR</w:t>
      </w:r>
      <w:r w:rsidR="002F4F21">
        <w:rPr>
          <w:rFonts w:asciiTheme="majorHAnsi" w:hAnsiTheme="majorHAnsi"/>
        </w:rPr>
        <w:t>,</w:t>
      </w:r>
    </w:p>
    <w:p w14:paraId="1CDB0576" w14:textId="720C3AEB" w:rsidR="000C0184" w:rsidRPr="007D18A0" w:rsidRDefault="000C0184" w:rsidP="000C0184">
      <w:pPr>
        <w:pStyle w:val="Paragraphedeliste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>à ne pas avoir bénéficié d’une autre bourse de la SFAR</w:t>
      </w:r>
      <w:r w:rsidR="002F4F21">
        <w:rPr>
          <w:rFonts w:asciiTheme="majorHAnsi" w:hAnsiTheme="majorHAnsi"/>
        </w:rPr>
        <w:t xml:space="preserve"> ou d’une bourse SFAR / APICIL</w:t>
      </w:r>
      <w:r w:rsidRPr="007D18A0">
        <w:rPr>
          <w:rFonts w:asciiTheme="majorHAnsi" w:hAnsiTheme="majorHAnsi"/>
        </w:rPr>
        <w:t xml:space="preserve"> dans les deux dernières années</w:t>
      </w:r>
      <w:r w:rsidR="002F4F21">
        <w:rPr>
          <w:rFonts w:asciiTheme="majorHAnsi" w:hAnsiTheme="majorHAnsi"/>
        </w:rPr>
        <w:t>,</w:t>
      </w:r>
    </w:p>
    <w:p w14:paraId="02DE8604" w14:textId="5A3D31D2" w:rsidR="0019648F" w:rsidRPr="007D18A0" w:rsidRDefault="001B45EB" w:rsidP="000C018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>à ne présenter qu’un seu</w:t>
      </w:r>
      <w:r w:rsidR="00C224F7" w:rsidRPr="007D18A0">
        <w:rPr>
          <w:rFonts w:asciiTheme="majorHAnsi" w:hAnsiTheme="majorHAnsi"/>
        </w:rPr>
        <w:t>l projet par équipe ou service</w:t>
      </w:r>
      <w:r w:rsidR="002F4F21">
        <w:rPr>
          <w:rFonts w:asciiTheme="majorHAnsi" w:hAnsiTheme="majorHAnsi"/>
        </w:rPr>
        <w:t>,</w:t>
      </w:r>
    </w:p>
    <w:p w14:paraId="2DC803C6" w14:textId="25C678B2" w:rsidR="001B45EB" w:rsidRDefault="0019648F" w:rsidP="000C018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2" w:firstLine="0"/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>à</w:t>
      </w:r>
      <w:r w:rsidR="001B45EB" w:rsidRPr="007D18A0">
        <w:rPr>
          <w:rFonts w:asciiTheme="majorHAnsi" w:hAnsiTheme="majorHAnsi"/>
        </w:rPr>
        <w:t xml:space="preserve"> ne pas faire partie d’une équipe rattachée à </w:t>
      </w:r>
      <w:r w:rsidR="00C224F7" w:rsidRPr="007D18A0">
        <w:rPr>
          <w:rFonts w:asciiTheme="majorHAnsi" w:hAnsiTheme="majorHAnsi"/>
        </w:rPr>
        <w:t>un laboratoire pharmaceutique</w:t>
      </w:r>
      <w:r w:rsidR="002F4F21">
        <w:rPr>
          <w:rFonts w:asciiTheme="majorHAnsi" w:hAnsiTheme="majorHAnsi"/>
        </w:rPr>
        <w:t>,</w:t>
      </w:r>
    </w:p>
    <w:p w14:paraId="6D457EDF" w14:textId="54890868" w:rsidR="001B45EB" w:rsidRPr="007D18A0" w:rsidRDefault="001B45EB" w:rsidP="00C44680">
      <w:pPr>
        <w:pBdr>
          <w:bottom w:val="single" w:sz="4" w:space="1" w:color="auto"/>
        </w:pBdr>
        <w:jc w:val="both"/>
        <w:rPr>
          <w:rFonts w:asciiTheme="majorHAnsi" w:hAnsiTheme="majorHAnsi"/>
          <w:b/>
        </w:rPr>
      </w:pPr>
      <w:r w:rsidRPr="007D18A0">
        <w:rPr>
          <w:rFonts w:asciiTheme="majorHAnsi" w:hAnsiTheme="majorHAnsi"/>
          <w:b/>
        </w:rPr>
        <w:t xml:space="preserve">4 </w:t>
      </w:r>
      <w:r w:rsidR="003820D3">
        <w:rPr>
          <w:rFonts w:asciiTheme="majorHAnsi" w:hAnsiTheme="majorHAnsi"/>
          <w:b/>
        </w:rPr>
        <w:t>–</w:t>
      </w:r>
      <w:r w:rsidRPr="007D18A0">
        <w:rPr>
          <w:rFonts w:asciiTheme="majorHAnsi" w:hAnsiTheme="majorHAnsi"/>
          <w:b/>
        </w:rPr>
        <w:t xml:space="preserve"> </w:t>
      </w:r>
      <w:r w:rsidR="003820D3">
        <w:rPr>
          <w:rFonts w:asciiTheme="majorHAnsi" w:hAnsiTheme="majorHAnsi"/>
          <w:b/>
        </w:rPr>
        <w:t xml:space="preserve">Calendrier </w:t>
      </w:r>
      <w:r w:rsidRPr="007D18A0">
        <w:rPr>
          <w:rFonts w:asciiTheme="majorHAnsi" w:hAnsiTheme="majorHAnsi"/>
          <w:b/>
        </w:rPr>
        <w:t xml:space="preserve">: </w:t>
      </w:r>
    </w:p>
    <w:p w14:paraId="1E212DD8" w14:textId="77777777" w:rsidR="001B45EB" w:rsidRPr="00B026D5" w:rsidRDefault="001B45EB" w:rsidP="00C44680">
      <w:p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b/>
          <w:bCs/>
          <w:lang w:eastAsia="fr-FR"/>
        </w:rPr>
      </w:pPr>
      <w:r w:rsidRPr="007D18A0">
        <w:rPr>
          <w:rFonts w:asciiTheme="majorHAnsi" w:hAnsiTheme="majorHAnsi"/>
          <w:b/>
          <w:bCs/>
          <w:lang w:eastAsia="fr-FR"/>
        </w:rPr>
        <w:t xml:space="preserve">Dates limites de dépôt des </w:t>
      </w:r>
      <w:r w:rsidRPr="00E9316D">
        <w:rPr>
          <w:rFonts w:asciiTheme="majorHAnsi" w:hAnsiTheme="majorHAnsi"/>
          <w:b/>
          <w:bCs/>
          <w:lang w:eastAsia="fr-FR"/>
        </w:rPr>
        <w:t>dossiers de candidature et calend</w:t>
      </w:r>
      <w:r w:rsidRPr="00B026D5">
        <w:rPr>
          <w:rFonts w:asciiTheme="majorHAnsi" w:hAnsiTheme="majorHAnsi"/>
          <w:b/>
          <w:bCs/>
          <w:lang w:eastAsia="fr-FR"/>
        </w:rPr>
        <w:t xml:space="preserve">rier : </w:t>
      </w:r>
    </w:p>
    <w:p w14:paraId="027C1799" w14:textId="25E2DED9" w:rsidR="00B026D5" w:rsidRPr="00B026D5" w:rsidRDefault="00B026D5" w:rsidP="00B026D5">
      <w:pPr>
        <w:pStyle w:val="Paragraphedeliste"/>
        <w:numPr>
          <w:ilvl w:val="0"/>
          <w:numId w:val="1"/>
        </w:numPr>
        <w:rPr>
          <w:rFonts w:asciiTheme="majorHAnsi" w:hAnsiTheme="majorHAnsi"/>
          <w:bCs/>
          <w:lang w:eastAsia="fr-FR"/>
        </w:rPr>
      </w:pPr>
      <w:r w:rsidRPr="00B026D5">
        <w:rPr>
          <w:rFonts w:asciiTheme="majorHAnsi" w:hAnsiTheme="majorHAnsi"/>
          <w:bCs/>
          <w:lang w:eastAsia="fr-FR"/>
        </w:rPr>
        <w:t xml:space="preserve">Date d’ouverture de la soumission en ligne: 01 </w:t>
      </w:r>
      <w:r>
        <w:rPr>
          <w:rFonts w:asciiTheme="majorHAnsi" w:hAnsiTheme="majorHAnsi"/>
          <w:bCs/>
          <w:lang w:eastAsia="fr-FR"/>
        </w:rPr>
        <w:t>février</w:t>
      </w:r>
      <w:r w:rsidRPr="00B026D5">
        <w:rPr>
          <w:rFonts w:asciiTheme="majorHAnsi" w:hAnsiTheme="majorHAnsi"/>
          <w:bCs/>
          <w:lang w:eastAsia="fr-FR"/>
        </w:rPr>
        <w:t xml:space="preserve"> 201</w:t>
      </w:r>
      <w:r>
        <w:rPr>
          <w:rFonts w:asciiTheme="majorHAnsi" w:hAnsiTheme="majorHAnsi"/>
          <w:bCs/>
          <w:lang w:eastAsia="fr-FR"/>
        </w:rPr>
        <w:t>7</w:t>
      </w:r>
      <w:r w:rsidRPr="00B026D5">
        <w:rPr>
          <w:rFonts w:asciiTheme="majorHAnsi" w:hAnsiTheme="majorHAnsi"/>
          <w:bCs/>
          <w:lang w:eastAsia="fr-FR"/>
        </w:rPr>
        <w:t xml:space="preserve"> </w:t>
      </w:r>
    </w:p>
    <w:p w14:paraId="67E7EEB8" w14:textId="108E865B" w:rsidR="001B45EB" w:rsidRPr="00B65A40" w:rsidRDefault="001B45EB" w:rsidP="00C4468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bCs/>
          <w:lang w:eastAsia="fr-FR"/>
        </w:rPr>
      </w:pPr>
      <w:r w:rsidRPr="00B65A40">
        <w:rPr>
          <w:rFonts w:asciiTheme="majorHAnsi" w:hAnsiTheme="majorHAnsi"/>
          <w:bCs/>
          <w:lang w:eastAsia="fr-FR"/>
        </w:rPr>
        <w:t xml:space="preserve">Date de clôture de </w:t>
      </w:r>
      <w:r w:rsidR="003820D3" w:rsidRPr="00B65A40">
        <w:rPr>
          <w:rFonts w:asciiTheme="majorHAnsi" w:hAnsiTheme="majorHAnsi"/>
          <w:bCs/>
          <w:lang w:eastAsia="fr-FR"/>
        </w:rPr>
        <w:t xml:space="preserve">la soumission en ligne </w:t>
      </w:r>
      <w:r w:rsidR="0088722C" w:rsidRPr="00B65A40">
        <w:rPr>
          <w:rFonts w:asciiTheme="majorHAnsi" w:hAnsiTheme="majorHAnsi"/>
          <w:bCs/>
          <w:lang w:eastAsia="fr-FR"/>
        </w:rPr>
        <w:t xml:space="preserve">: </w:t>
      </w:r>
      <w:r w:rsidR="00B65A40" w:rsidRPr="00B65A40">
        <w:rPr>
          <w:rFonts w:asciiTheme="majorHAnsi" w:hAnsiTheme="majorHAnsi"/>
          <w:bCs/>
          <w:lang w:eastAsia="fr-FR"/>
        </w:rPr>
        <w:t>31 mai</w:t>
      </w:r>
      <w:r w:rsidR="00B026D5">
        <w:rPr>
          <w:rFonts w:asciiTheme="majorHAnsi" w:hAnsiTheme="majorHAnsi"/>
          <w:bCs/>
          <w:lang w:eastAsia="fr-FR"/>
        </w:rPr>
        <w:t xml:space="preserve"> 2017</w:t>
      </w:r>
      <w:r w:rsidR="00F67D4C" w:rsidRPr="00B65A40">
        <w:rPr>
          <w:rFonts w:asciiTheme="majorHAnsi" w:hAnsiTheme="majorHAnsi"/>
          <w:bCs/>
          <w:lang w:eastAsia="fr-FR"/>
        </w:rPr>
        <w:t xml:space="preserve"> </w:t>
      </w:r>
      <w:r w:rsidR="00FB59A0" w:rsidRPr="00B65A40">
        <w:rPr>
          <w:rFonts w:asciiTheme="majorHAnsi" w:hAnsiTheme="majorHAnsi"/>
          <w:bCs/>
          <w:lang w:eastAsia="fr-FR"/>
        </w:rPr>
        <w:t>minuit</w:t>
      </w:r>
    </w:p>
    <w:p w14:paraId="47BDE47B" w14:textId="7690FC56" w:rsidR="001B45EB" w:rsidRPr="00B65A40" w:rsidRDefault="00FB59A0" w:rsidP="00FB59A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bCs/>
          <w:lang w:eastAsia="fr-FR"/>
        </w:rPr>
      </w:pPr>
      <w:r w:rsidRPr="00B65A40">
        <w:rPr>
          <w:rFonts w:asciiTheme="majorHAnsi" w:hAnsiTheme="majorHAnsi"/>
          <w:bCs/>
          <w:lang w:eastAsia="fr-FR"/>
        </w:rPr>
        <w:t xml:space="preserve">Annonce </w:t>
      </w:r>
      <w:r w:rsidR="00383DDB" w:rsidRPr="00B65A40">
        <w:rPr>
          <w:rFonts w:asciiTheme="majorHAnsi" w:hAnsiTheme="majorHAnsi"/>
          <w:bCs/>
          <w:lang w:eastAsia="fr-FR"/>
        </w:rPr>
        <w:t xml:space="preserve">des résultats : le </w:t>
      </w:r>
      <w:r w:rsidR="00B026D5">
        <w:rPr>
          <w:rFonts w:asciiTheme="majorHAnsi" w:hAnsiTheme="majorHAnsi"/>
          <w:bCs/>
          <w:lang w:eastAsia="fr-FR"/>
        </w:rPr>
        <w:t>23</w:t>
      </w:r>
      <w:r w:rsidR="00383DDB" w:rsidRPr="00B65A40">
        <w:rPr>
          <w:rFonts w:asciiTheme="majorHAnsi" w:hAnsiTheme="majorHAnsi"/>
          <w:bCs/>
          <w:lang w:eastAsia="fr-FR"/>
        </w:rPr>
        <w:t xml:space="preserve"> </w:t>
      </w:r>
      <w:r w:rsidR="001B45EB" w:rsidRPr="00B65A40">
        <w:rPr>
          <w:rFonts w:asciiTheme="majorHAnsi" w:hAnsiTheme="majorHAnsi"/>
          <w:bCs/>
          <w:lang w:eastAsia="fr-FR"/>
        </w:rPr>
        <w:t>septembre 201</w:t>
      </w:r>
      <w:r w:rsidR="00B026D5">
        <w:rPr>
          <w:rFonts w:asciiTheme="majorHAnsi" w:hAnsiTheme="majorHAnsi"/>
          <w:bCs/>
          <w:lang w:eastAsia="fr-FR"/>
        </w:rPr>
        <w:t>7</w:t>
      </w:r>
      <w:r w:rsidR="001B45EB" w:rsidRPr="00B65A40">
        <w:rPr>
          <w:rFonts w:asciiTheme="majorHAnsi" w:hAnsiTheme="majorHAnsi"/>
          <w:bCs/>
          <w:lang w:eastAsia="fr-FR"/>
        </w:rPr>
        <w:t xml:space="preserve"> lors du congrès de la </w:t>
      </w:r>
      <w:proofErr w:type="spellStart"/>
      <w:r w:rsidR="001B45EB" w:rsidRPr="00B65A40">
        <w:rPr>
          <w:rFonts w:asciiTheme="majorHAnsi" w:hAnsiTheme="majorHAnsi"/>
          <w:bCs/>
          <w:lang w:eastAsia="fr-FR"/>
        </w:rPr>
        <w:t>Sfar</w:t>
      </w:r>
      <w:proofErr w:type="spellEnd"/>
    </w:p>
    <w:p w14:paraId="3C71A8A7" w14:textId="77777777" w:rsidR="001B45EB" w:rsidRPr="007D18A0" w:rsidRDefault="001B45EB" w:rsidP="00D72324">
      <w:pPr>
        <w:pBdr>
          <w:bottom w:val="single" w:sz="4" w:space="1" w:color="auto"/>
        </w:pBdr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  <w:b/>
        </w:rPr>
        <w:t>5 - Sélection</w:t>
      </w:r>
      <w:r w:rsidRPr="007D18A0">
        <w:rPr>
          <w:rFonts w:asciiTheme="majorHAnsi" w:hAnsiTheme="majorHAnsi"/>
        </w:rPr>
        <w:t xml:space="preserve"> : </w:t>
      </w:r>
    </w:p>
    <w:p w14:paraId="6F5FE5E2" w14:textId="724FAC31" w:rsidR="001B45EB" w:rsidRPr="007D18A0" w:rsidRDefault="001B45EB" w:rsidP="00C44680">
      <w:pPr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 xml:space="preserve">Les candidatures présentées seront examinées par </w:t>
      </w:r>
      <w:r w:rsidR="00FB59A0">
        <w:rPr>
          <w:rFonts w:asciiTheme="majorHAnsi" w:hAnsiTheme="majorHAnsi"/>
        </w:rPr>
        <w:t>le jury ci-dessous et soumis pour approbation au Conseil d’administration lors de la séance de juin 201</w:t>
      </w:r>
      <w:r w:rsidR="00B026D5">
        <w:rPr>
          <w:rFonts w:asciiTheme="majorHAnsi" w:hAnsiTheme="majorHAnsi"/>
        </w:rPr>
        <w:t>7</w:t>
      </w:r>
      <w:r w:rsidR="00FB59A0">
        <w:rPr>
          <w:rFonts w:asciiTheme="majorHAnsi" w:hAnsiTheme="majorHAnsi"/>
        </w:rPr>
        <w:t>.</w:t>
      </w:r>
    </w:p>
    <w:p w14:paraId="4D02F96D" w14:textId="43A0347E" w:rsidR="001B45EB" w:rsidRPr="007D18A0" w:rsidRDefault="00FB59A0" w:rsidP="00FB59A0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Membres du jury </w:t>
      </w:r>
      <w:r w:rsidR="001B45EB" w:rsidRPr="007D18A0">
        <w:rPr>
          <w:rFonts w:asciiTheme="majorHAnsi" w:hAnsiTheme="majorHAnsi"/>
        </w:rPr>
        <w:t xml:space="preserve">: </w:t>
      </w:r>
    </w:p>
    <w:p w14:paraId="314C85D3" w14:textId="22FAF52E" w:rsidR="003B38C6" w:rsidRPr="003B38C6" w:rsidRDefault="003B38C6" w:rsidP="003B38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  <w:lang w:eastAsia="fr-FR"/>
        </w:rPr>
      </w:pPr>
      <w:r w:rsidRPr="003B38C6">
        <w:rPr>
          <w:rFonts w:asciiTheme="majorHAnsi" w:hAnsiTheme="majorHAnsi" w:cs="Tahoma"/>
          <w:sz w:val="24"/>
          <w:szCs w:val="24"/>
          <w:lang w:eastAsia="fr-FR"/>
        </w:rPr>
        <w:t>Président ESRA France: S</w:t>
      </w:r>
      <w:r>
        <w:rPr>
          <w:rFonts w:asciiTheme="majorHAnsi" w:hAnsiTheme="majorHAnsi" w:cs="Tahoma"/>
          <w:sz w:val="24"/>
          <w:szCs w:val="24"/>
          <w:lang w:eastAsia="fr-FR"/>
        </w:rPr>
        <w:t>ébastien</w:t>
      </w:r>
      <w:r w:rsidRPr="003B38C6">
        <w:rPr>
          <w:rFonts w:asciiTheme="majorHAnsi" w:hAnsiTheme="majorHAnsi" w:cs="Tahoma"/>
          <w:sz w:val="24"/>
          <w:szCs w:val="24"/>
          <w:lang w:eastAsia="fr-FR"/>
        </w:rPr>
        <w:t xml:space="preserve"> Bloc</w:t>
      </w:r>
    </w:p>
    <w:p w14:paraId="35DC17F4" w14:textId="77777777" w:rsidR="00B65A40" w:rsidRDefault="00B65A40" w:rsidP="003B38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  <w:lang w:eastAsia="fr-FR"/>
        </w:rPr>
      </w:pPr>
      <w:r>
        <w:rPr>
          <w:rFonts w:asciiTheme="majorHAnsi" w:hAnsiTheme="majorHAnsi" w:cs="Tahoma"/>
          <w:sz w:val="24"/>
          <w:szCs w:val="24"/>
          <w:lang w:eastAsia="fr-FR"/>
        </w:rPr>
        <w:t>Président I</w:t>
      </w:r>
      <w:r w:rsidR="003B38C6" w:rsidRPr="003B38C6">
        <w:rPr>
          <w:rFonts w:asciiTheme="majorHAnsi" w:hAnsiTheme="majorHAnsi" w:cs="Tahoma"/>
          <w:sz w:val="24"/>
          <w:szCs w:val="24"/>
          <w:lang w:eastAsia="fr-FR"/>
        </w:rPr>
        <w:t>ALR: R</w:t>
      </w:r>
      <w:r w:rsidR="003B38C6">
        <w:rPr>
          <w:rFonts w:asciiTheme="majorHAnsi" w:hAnsiTheme="majorHAnsi" w:cs="Tahoma"/>
          <w:sz w:val="24"/>
          <w:szCs w:val="24"/>
          <w:lang w:eastAsia="fr-FR"/>
        </w:rPr>
        <w:t>égis</w:t>
      </w:r>
      <w:r w:rsidR="003B38C6" w:rsidRPr="003B38C6">
        <w:rPr>
          <w:rFonts w:asciiTheme="majorHAnsi" w:hAnsiTheme="majorHAnsi" w:cs="Tahoma"/>
          <w:sz w:val="24"/>
          <w:szCs w:val="24"/>
          <w:lang w:eastAsia="fr-FR"/>
        </w:rPr>
        <w:t xml:space="preserve"> </w:t>
      </w:r>
      <w:proofErr w:type="spellStart"/>
      <w:r w:rsidR="003B38C6" w:rsidRPr="003B38C6">
        <w:rPr>
          <w:rFonts w:asciiTheme="majorHAnsi" w:hAnsiTheme="majorHAnsi" w:cs="Tahoma"/>
          <w:sz w:val="24"/>
          <w:szCs w:val="24"/>
          <w:lang w:eastAsia="fr-FR"/>
        </w:rPr>
        <w:t>Fuzier</w:t>
      </w:r>
      <w:proofErr w:type="spellEnd"/>
      <w:r w:rsidRPr="00B65A40">
        <w:rPr>
          <w:rFonts w:asciiTheme="majorHAnsi" w:hAnsiTheme="majorHAnsi" w:cs="Tahoma"/>
          <w:sz w:val="24"/>
          <w:szCs w:val="24"/>
          <w:lang w:eastAsia="fr-FR"/>
        </w:rPr>
        <w:t xml:space="preserve"> </w:t>
      </w:r>
    </w:p>
    <w:p w14:paraId="5FB6CDB0" w14:textId="578FC195" w:rsidR="003B38C6" w:rsidRPr="003B38C6" w:rsidRDefault="00B65A40" w:rsidP="003B38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  <w:lang w:eastAsia="fr-FR"/>
        </w:rPr>
      </w:pPr>
      <w:r w:rsidRPr="003B38C6">
        <w:rPr>
          <w:rFonts w:asciiTheme="majorHAnsi" w:hAnsiTheme="majorHAnsi" w:cs="Tahoma"/>
          <w:sz w:val="24"/>
          <w:szCs w:val="24"/>
          <w:lang w:eastAsia="fr-FR"/>
        </w:rPr>
        <w:t>Hypnose: F</w:t>
      </w:r>
      <w:r>
        <w:rPr>
          <w:rFonts w:asciiTheme="majorHAnsi" w:hAnsiTheme="majorHAnsi" w:cs="Tahoma"/>
          <w:sz w:val="24"/>
          <w:szCs w:val="24"/>
          <w:lang w:eastAsia="fr-FR"/>
        </w:rPr>
        <w:t>ranck</w:t>
      </w:r>
      <w:r w:rsidRPr="003B38C6">
        <w:rPr>
          <w:rFonts w:asciiTheme="majorHAnsi" w:hAnsiTheme="majorHAnsi" w:cs="Tahoma"/>
          <w:sz w:val="24"/>
          <w:szCs w:val="24"/>
          <w:lang w:eastAsia="fr-FR"/>
        </w:rPr>
        <w:t xml:space="preserve"> Bernard</w:t>
      </w:r>
    </w:p>
    <w:p w14:paraId="02FDB135" w14:textId="65C6F46A" w:rsidR="003B38C6" w:rsidRPr="003B38C6" w:rsidRDefault="003B38C6" w:rsidP="003B38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24"/>
          <w:szCs w:val="24"/>
          <w:lang w:eastAsia="fr-FR"/>
        </w:rPr>
      </w:pPr>
      <w:r w:rsidRPr="003B38C6">
        <w:rPr>
          <w:rFonts w:asciiTheme="majorHAnsi" w:hAnsiTheme="majorHAnsi" w:cs="Tahoma"/>
          <w:sz w:val="24"/>
          <w:szCs w:val="24"/>
          <w:lang w:eastAsia="fr-FR"/>
        </w:rPr>
        <w:t>Président CDALR SFAR: H</w:t>
      </w:r>
      <w:r>
        <w:rPr>
          <w:rFonts w:asciiTheme="majorHAnsi" w:hAnsiTheme="majorHAnsi" w:cs="Tahoma"/>
          <w:sz w:val="24"/>
          <w:szCs w:val="24"/>
          <w:lang w:eastAsia="fr-FR"/>
        </w:rPr>
        <w:t>élène</w:t>
      </w:r>
      <w:r w:rsidRPr="003B38C6">
        <w:rPr>
          <w:rFonts w:asciiTheme="majorHAnsi" w:hAnsiTheme="majorHAnsi" w:cs="Tahoma"/>
          <w:sz w:val="24"/>
          <w:szCs w:val="24"/>
          <w:lang w:eastAsia="fr-FR"/>
        </w:rPr>
        <w:t xml:space="preserve"> Beloeil</w:t>
      </w:r>
    </w:p>
    <w:p w14:paraId="2DCFFCAB" w14:textId="41025815" w:rsidR="001B45EB" w:rsidRPr="003B38C6" w:rsidRDefault="003B38C6" w:rsidP="003B38C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B38C6">
        <w:rPr>
          <w:rFonts w:asciiTheme="majorHAnsi" w:hAnsiTheme="majorHAnsi" w:cs="Tahoma"/>
          <w:sz w:val="24"/>
          <w:szCs w:val="24"/>
          <w:lang w:eastAsia="fr-FR"/>
        </w:rPr>
        <w:t xml:space="preserve">Secrétaire CDALR SFAR: </w:t>
      </w:r>
      <w:proofErr w:type="spellStart"/>
      <w:r w:rsidRPr="003B38C6">
        <w:rPr>
          <w:rFonts w:asciiTheme="majorHAnsi" w:hAnsiTheme="majorHAnsi" w:cs="Tahoma"/>
          <w:sz w:val="24"/>
          <w:szCs w:val="24"/>
          <w:lang w:eastAsia="fr-FR"/>
        </w:rPr>
        <w:t>V</w:t>
      </w:r>
      <w:r>
        <w:rPr>
          <w:rFonts w:asciiTheme="majorHAnsi" w:hAnsiTheme="majorHAnsi" w:cs="Tahoma"/>
          <w:sz w:val="24"/>
          <w:szCs w:val="24"/>
          <w:lang w:eastAsia="fr-FR"/>
        </w:rPr>
        <w:t>aléria</w:t>
      </w:r>
      <w:proofErr w:type="spellEnd"/>
      <w:r w:rsidRPr="003B38C6">
        <w:rPr>
          <w:rFonts w:asciiTheme="majorHAnsi" w:hAnsiTheme="majorHAnsi" w:cs="Tahoma"/>
          <w:sz w:val="24"/>
          <w:szCs w:val="24"/>
          <w:lang w:eastAsia="fr-FR"/>
        </w:rPr>
        <w:t xml:space="preserve"> Martinez.</w:t>
      </w:r>
    </w:p>
    <w:p w14:paraId="6F22BEB4" w14:textId="77777777" w:rsidR="003B38C6" w:rsidRDefault="003B38C6" w:rsidP="00F2052C">
      <w:pPr>
        <w:pBdr>
          <w:bottom w:val="single" w:sz="4" w:space="1" w:color="auto"/>
        </w:pBdr>
        <w:jc w:val="both"/>
        <w:rPr>
          <w:rFonts w:asciiTheme="majorHAnsi" w:hAnsiTheme="majorHAnsi"/>
          <w:b/>
        </w:rPr>
      </w:pPr>
    </w:p>
    <w:p w14:paraId="1F1D036A" w14:textId="77777777" w:rsidR="001B45EB" w:rsidRPr="007D18A0" w:rsidRDefault="001B45EB" w:rsidP="00F2052C">
      <w:pPr>
        <w:pBdr>
          <w:bottom w:val="single" w:sz="4" w:space="1" w:color="auto"/>
        </w:pBdr>
        <w:jc w:val="both"/>
        <w:rPr>
          <w:rFonts w:asciiTheme="majorHAnsi" w:hAnsiTheme="majorHAnsi"/>
          <w:b/>
        </w:rPr>
      </w:pPr>
      <w:r w:rsidRPr="007D18A0">
        <w:rPr>
          <w:rFonts w:asciiTheme="majorHAnsi" w:hAnsiTheme="majorHAnsi"/>
          <w:b/>
        </w:rPr>
        <w:t>6- Contacts :</w:t>
      </w:r>
    </w:p>
    <w:p w14:paraId="3718C470" w14:textId="77777777" w:rsidR="001B45EB" w:rsidRPr="007D18A0" w:rsidRDefault="001B45EB" w:rsidP="00C44680">
      <w:pPr>
        <w:pStyle w:val="Sansinterligne"/>
        <w:jc w:val="both"/>
        <w:rPr>
          <w:rFonts w:asciiTheme="majorHAnsi" w:hAnsiTheme="majorHAnsi"/>
        </w:rPr>
      </w:pPr>
      <w:r w:rsidRPr="007D18A0">
        <w:rPr>
          <w:rFonts w:asciiTheme="majorHAnsi" w:hAnsiTheme="majorHAnsi"/>
        </w:rPr>
        <w:t xml:space="preserve">Pour toutes informations complémentaires vous pouvez contacter : </w:t>
      </w:r>
    </w:p>
    <w:p w14:paraId="4C34C8BD" w14:textId="77777777" w:rsidR="001B45EB" w:rsidRPr="007D18A0" w:rsidRDefault="001B45EB" w:rsidP="00C44680">
      <w:pPr>
        <w:pStyle w:val="Sansinterligne"/>
        <w:jc w:val="both"/>
        <w:rPr>
          <w:rFonts w:asciiTheme="majorHAnsi" w:hAnsiTheme="majorHAnsi"/>
          <w:b/>
        </w:rPr>
      </w:pPr>
    </w:p>
    <w:p w14:paraId="2005E283" w14:textId="5EA6C8C3" w:rsidR="001B45EB" w:rsidRDefault="00B65A40" w:rsidP="00C44680">
      <w:pPr>
        <w:pStyle w:val="Sansinterligne"/>
        <w:jc w:val="both"/>
        <w:rPr>
          <w:bCs/>
          <w:lang w:eastAsia="fr-FR"/>
        </w:rPr>
      </w:pPr>
      <w:r w:rsidRPr="007D18A0">
        <w:rPr>
          <w:rFonts w:asciiTheme="majorHAnsi" w:hAnsiTheme="majorHAnsi"/>
        </w:rPr>
        <w:t>Professeur</w:t>
      </w:r>
      <w:r>
        <w:rPr>
          <w:rFonts w:asciiTheme="majorHAnsi" w:hAnsiTheme="majorHAnsi"/>
        </w:rPr>
        <w:t xml:space="preserve"> </w:t>
      </w:r>
      <w:r w:rsidRPr="004C15E2">
        <w:rPr>
          <w:lang w:eastAsia="fr-FR"/>
        </w:rPr>
        <w:t>Hélène BELOEIL</w:t>
      </w:r>
      <w:r>
        <w:rPr>
          <w:lang w:eastAsia="fr-FR"/>
        </w:rPr>
        <w:t xml:space="preserve">, </w:t>
      </w:r>
      <w:r w:rsidR="001B45EB" w:rsidRPr="007D18A0">
        <w:rPr>
          <w:rFonts w:asciiTheme="majorHAnsi" w:hAnsiTheme="majorHAnsi"/>
        </w:rPr>
        <w:t xml:space="preserve">Responsable scientifique : </w:t>
      </w:r>
      <w:hyperlink r:id="rId8" w:history="1">
        <w:r w:rsidR="00F7149C" w:rsidRPr="00F76B9D">
          <w:rPr>
            <w:rStyle w:val="Lienhypertexte"/>
            <w:rFonts w:asciiTheme="majorHAnsi" w:hAnsiTheme="majorHAnsi"/>
          </w:rPr>
          <w:t>h</w:t>
        </w:r>
        <w:r w:rsidR="00F7149C" w:rsidRPr="00F76B9D">
          <w:rPr>
            <w:rStyle w:val="Lienhypertexte"/>
            <w:bCs/>
            <w:lang w:eastAsia="fr-FR"/>
          </w:rPr>
          <w:t>elene.beloeil@chu-rennes.fr</w:t>
        </w:r>
      </w:hyperlink>
    </w:p>
    <w:p w14:paraId="1CCF8BFE" w14:textId="5A8FB8C4" w:rsidR="001B45EB" w:rsidRPr="007D18A0" w:rsidRDefault="00B65A40" w:rsidP="00FB59A0">
      <w:pPr>
        <w:pStyle w:val="Sansinterligne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Raphaël MARTIN,</w:t>
      </w:r>
      <w:r w:rsidRPr="007D18A0">
        <w:rPr>
          <w:rFonts w:asciiTheme="majorHAnsi" w:hAnsiTheme="majorHAnsi"/>
          <w:bCs/>
        </w:rPr>
        <w:t xml:space="preserve"> </w:t>
      </w:r>
      <w:r w:rsidR="00B026D5">
        <w:rPr>
          <w:rFonts w:asciiTheme="majorHAnsi" w:hAnsiTheme="majorHAnsi"/>
          <w:bCs/>
        </w:rPr>
        <w:t>Directeur</w:t>
      </w:r>
      <w:bookmarkStart w:id="0" w:name="_GoBack"/>
      <w:bookmarkEnd w:id="0"/>
      <w:r w:rsidR="001B45EB" w:rsidRPr="007D18A0">
        <w:rPr>
          <w:rFonts w:asciiTheme="majorHAnsi" w:hAnsiTheme="majorHAnsi"/>
          <w:bCs/>
        </w:rPr>
        <w:t xml:space="preserve"> administratif :</w:t>
      </w:r>
      <w:r w:rsidR="001B45EB" w:rsidRPr="007D18A0">
        <w:rPr>
          <w:rFonts w:asciiTheme="majorHAnsi" w:hAnsiTheme="majorHAnsi"/>
        </w:rPr>
        <w:t xml:space="preserve"> </w:t>
      </w:r>
      <w:hyperlink r:id="rId9" w:history="1">
        <w:r w:rsidR="001B45EB" w:rsidRPr="007D18A0">
          <w:rPr>
            <w:rStyle w:val="Lienhypertexte"/>
            <w:rFonts w:asciiTheme="majorHAnsi" w:hAnsiTheme="majorHAnsi"/>
          </w:rPr>
          <w:t>direction@sfar.org</w:t>
        </w:r>
      </w:hyperlink>
    </w:p>
    <w:sectPr w:rsidR="001B45EB" w:rsidRPr="007D18A0" w:rsidSect="001552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4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9302E" w14:textId="77777777" w:rsidR="003820D3" w:rsidRDefault="003820D3" w:rsidP="00A16876">
      <w:pPr>
        <w:spacing w:after="0" w:line="240" w:lineRule="auto"/>
      </w:pPr>
      <w:r>
        <w:separator/>
      </w:r>
    </w:p>
  </w:endnote>
  <w:endnote w:type="continuationSeparator" w:id="0">
    <w:p w14:paraId="250AC5EC" w14:textId="77777777" w:rsidR="003820D3" w:rsidRDefault="003820D3" w:rsidP="00A1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Optima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2C0B34" w14:textId="77777777" w:rsidR="003820D3" w:rsidRDefault="003820D3" w:rsidP="00C446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B6A887" w14:textId="77777777" w:rsidR="003820D3" w:rsidRDefault="003820D3" w:rsidP="008D2F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3BA2B3" w14:textId="77777777" w:rsidR="003820D3" w:rsidRDefault="003820D3" w:rsidP="00C446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26D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EDD933B" w14:textId="77777777" w:rsidR="003820D3" w:rsidRPr="008D2FC2" w:rsidRDefault="003820D3" w:rsidP="008D2FC2">
    <w:pPr>
      <w:pStyle w:val="Pieddepage"/>
      <w:ind w:right="360"/>
      <w:rPr>
        <w:i/>
        <w:sz w:val="20"/>
        <w:szCs w:val="20"/>
      </w:rPr>
    </w:pPr>
    <w:r>
      <w:t xml:space="preserve"> </w:t>
    </w:r>
    <w:r w:rsidRPr="008D2FC2">
      <w:rPr>
        <w:sz w:val="20"/>
        <w:szCs w:val="20"/>
      </w:rPr>
      <w:t xml:space="preserve">SFAR : </w:t>
    </w:r>
    <w:r w:rsidRPr="008D2FC2">
      <w:rPr>
        <w:i/>
        <w:sz w:val="20"/>
        <w:szCs w:val="20"/>
      </w:rPr>
      <w:t xml:space="preserve">74, rue Raynouard -75016 Paris – Tél : 01-45-25-82-25 – </w:t>
    </w:r>
    <w:hyperlink r:id="rId1" w:history="1">
      <w:r w:rsidRPr="008D2FC2">
        <w:rPr>
          <w:rStyle w:val="Lienhypertexte"/>
          <w:i/>
          <w:sz w:val="20"/>
          <w:szCs w:val="20"/>
        </w:rPr>
        <w:t>contact@sfar.org</w:t>
      </w:r>
    </w:hyperlink>
    <w:r w:rsidRPr="008D2FC2">
      <w:rPr>
        <w:i/>
        <w:sz w:val="20"/>
        <w:szCs w:val="20"/>
      </w:rPr>
      <w:t xml:space="preserve"> - www.sfar.org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16C86" w14:textId="77777777" w:rsidR="003820D3" w:rsidRDefault="003820D3" w:rsidP="00A16876">
      <w:pPr>
        <w:spacing w:after="0" w:line="240" w:lineRule="auto"/>
      </w:pPr>
      <w:r>
        <w:separator/>
      </w:r>
    </w:p>
  </w:footnote>
  <w:footnote w:type="continuationSeparator" w:id="0">
    <w:p w14:paraId="7A317413" w14:textId="77777777" w:rsidR="003820D3" w:rsidRDefault="003820D3" w:rsidP="00A1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F08105" w14:textId="77777777" w:rsidR="003820D3" w:rsidRDefault="00B026D5">
    <w:pPr>
      <w:pStyle w:val="En-tte"/>
    </w:pPr>
    <w:r>
      <w:rPr>
        <w:noProof/>
        <w:lang w:eastAsia="fr-FR"/>
      </w:rPr>
      <w:pict w14:anchorId="2249F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00pt;height:116pt;z-index:-251658752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1E9C63" w14:textId="3C415E39" w:rsidR="003820D3" w:rsidRDefault="003820D3">
    <w:pPr>
      <w:pStyle w:val="En-tte"/>
    </w:pPr>
    <w:r>
      <w:rPr>
        <w:rFonts w:asciiTheme="majorHAnsi" w:hAnsiTheme="majorHAnsi"/>
        <w:b/>
        <w:smallCaps/>
        <w:noProof/>
        <w:lang w:eastAsia="fr-FR"/>
      </w:rPr>
      <w:drawing>
        <wp:inline distT="0" distB="0" distL="0" distR="0" wp14:anchorId="75A59E56" wp14:editId="30FA6B31">
          <wp:extent cx="2512695" cy="488580"/>
          <wp:effectExtent l="0" t="0" r="1905" b="0"/>
          <wp:docPr id="3" name="Imag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8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6D5">
      <w:rPr>
        <w:noProof/>
        <w:lang w:eastAsia="fr-FR"/>
      </w:rPr>
      <w:pict w14:anchorId="0ABF84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00pt;height:116pt;z-index:-251659776;mso-wrap-edited:f;mso-position-horizontal:center;mso-position-horizontal-relative:margin;mso-position-vertical:center;mso-position-vertical-relative:margin">
          <v:imagedata r:id="rId2" o:title="" gain="19661f" blacklevel="22938f"/>
          <w10:wrap anchorx="margin" anchory="margin"/>
        </v:shape>
      </w:pict>
    </w:r>
    <w:r>
      <w:tab/>
    </w:r>
    <w:r>
      <w:tab/>
    </w:r>
    <w:r>
      <w:rPr>
        <w:rFonts w:asciiTheme="majorHAnsi" w:hAnsiTheme="majorHAnsi"/>
        <w:i/>
        <w:noProof/>
        <w:lang w:eastAsia="fr-FR"/>
      </w:rPr>
      <w:drawing>
        <wp:inline distT="0" distB="0" distL="0" distR="0" wp14:anchorId="32C876C4" wp14:editId="276DA595">
          <wp:extent cx="833755" cy="886464"/>
          <wp:effectExtent l="0" t="0" r="4445" b="2540"/>
          <wp:docPr id="5" name="Image 1" descr="http://www.sfar.org/_images/photothequ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sfar.org/_images/phototheque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599724" w14:textId="77777777" w:rsidR="003820D3" w:rsidRDefault="00B026D5">
    <w:pPr>
      <w:pStyle w:val="En-tte"/>
    </w:pPr>
    <w:r>
      <w:rPr>
        <w:noProof/>
        <w:lang w:eastAsia="fr-FR"/>
      </w:rPr>
      <w:pict w14:anchorId="7047AC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0pt;height:116pt;z-index:-251657728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A40"/>
    <w:multiLevelType w:val="hybridMultilevel"/>
    <w:tmpl w:val="7E563E9A"/>
    <w:lvl w:ilvl="0" w:tplc="FCDADA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3DB4"/>
    <w:multiLevelType w:val="hybridMultilevel"/>
    <w:tmpl w:val="ACD26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7B29"/>
    <w:multiLevelType w:val="hybridMultilevel"/>
    <w:tmpl w:val="3912E786"/>
    <w:lvl w:ilvl="0" w:tplc="04462E2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189615E"/>
    <w:multiLevelType w:val="hybridMultilevel"/>
    <w:tmpl w:val="3EFA6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C3D13"/>
    <w:multiLevelType w:val="hybridMultilevel"/>
    <w:tmpl w:val="61BCD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0F8B"/>
    <w:multiLevelType w:val="multilevel"/>
    <w:tmpl w:val="143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D1F6B"/>
    <w:multiLevelType w:val="hybridMultilevel"/>
    <w:tmpl w:val="08CE0AEC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311765A"/>
    <w:multiLevelType w:val="hybridMultilevel"/>
    <w:tmpl w:val="DBEC809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8C2134"/>
    <w:multiLevelType w:val="hybridMultilevel"/>
    <w:tmpl w:val="E796077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B9"/>
    <w:rsid w:val="000B7962"/>
    <w:rsid w:val="000C0184"/>
    <w:rsid w:val="000C4FE8"/>
    <w:rsid w:val="000D6656"/>
    <w:rsid w:val="000F60A0"/>
    <w:rsid w:val="00134EE0"/>
    <w:rsid w:val="00140513"/>
    <w:rsid w:val="00144441"/>
    <w:rsid w:val="00155292"/>
    <w:rsid w:val="00156851"/>
    <w:rsid w:val="00160E16"/>
    <w:rsid w:val="00163CAF"/>
    <w:rsid w:val="001729AC"/>
    <w:rsid w:val="00175570"/>
    <w:rsid w:val="0019648F"/>
    <w:rsid w:val="001A5E7D"/>
    <w:rsid w:val="001A6377"/>
    <w:rsid w:val="001B45EB"/>
    <w:rsid w:val="001B695B"/>
    <w:rsid w:val="00204E68"/>
    <w:rsid w:val="00207C47"/>
    <w:rsid w:val="002417CF"/>
    <w:rsid w:val="00261BF9"/>
    <w:rsid w:val="002A4E99"/>
    <w:rsid w:val="002C2042"/>
    <w:rsid w:val="002E5EEA"/>
    <w:rsid w:val="002F4F21"/>
    <w:rsid w:val="00356165"/>
    <w:rsid w:val="00364E45"/>
    <w:rsid w:val="00380A6C"/>
    <w:rsid w:val="003820D3"/>
    <w:rsid w:val="0038304A"/>
    <w:rsid w:val="00383DDB"/>
    <w:rsid w:val="003B38C6"/>
    <w:rsid w:val="003C6C76"/>
    <w:rsid w:val="003D71A9"/>
    <w:rsid w:val="003E3404"/>
    <w:rsid w:val="0041456E"/>
    <w:rsid w:val="0041664F"/>
    <w:rsid w:val="0045452E"/>
    <w:rsid w:val="00483777"/>
    <w:rsid w:val="004B2863"/>
    <w:rsid w:val="004C15E2"/>
    <w:rsid w:val="00534E6F"/>
    <w:rsid w:val="00544868"/>
    <w:rsid w:val="00570CCE"/>
    <w:rsid w:val="005A7069"/>
    <w:rsid w:val="005C545C"/>
    <w:rsid w:val="005D70D5"/>
    <w:rsid w:val="005E1C13"/>
    <w:rsid w:val="005E3E4F"/>
    <w:rsid w:val="005F119C"/>
    <w:rsid w:val="00617015"/>
    <w:rsid w:val="006209F4"/>
    <w:rsid w:val="0063734C"/>
    <w:rsid w:val="0067423A"/>
    <w:rsid w:val="00674BB9"/>
    <w:rsid w:val="00676F70"/>
    <w:rsid w:val="00695750"/>
    <w:rsid w:val="00697C80"/>
    <w:rsid w:val="006B3687"/>
    <w:rsid w:val="006C3E52"/>
    <w:rsid w:val="006D2324"/>
    <w:rsid w:val="00710404"/>
    <w:rsid w:val="00733A93"/>
    <w:rsid w:val="00767E82"/>
    <w:rsid w:val="007B5751"/>
    <w:rsid w:val="007D18A0"/>
    <w:rsid w:val="007D706C"/>
    <w:rsid w:val="00801B53"/>
    <w:rsid w:val="00820B2E"/>
    <w:rsid w:val="008336E5"/>
    <w:rsid w:val="00856BD7"/>
    <w:rsid w:val="008577A9"/>
    <w:rsid w:val="00870108"/>
    <w:rsid w:val="0088722C"/>
    <w:rsid w:val="008D2FC2"/>
    <w:rsid w:val="008D5D6C"/>
    <w:rsid w:val="008E424B"/>
    <w:rsid w:val="00943A06"/>
    <w:rsid w:val="00951588"/>
    <w:rsid w:val="00966BBB"/>
    <w:rsid w:val="00981703"/>
    <w:rsid w:val="009832CF"/>
    <w:rsid w:val="00987ACD"/>
    <w:rsid w:val="009978EE"/>
    <w:rsid w:val="009A3EB8"/>
    <w:rsid w:val="009B4F54"/>
    <w:rsid w:val="009E2773"/>
    <w:rsid w:val="00A161CC"/>
    <w:rsid w:val="00A16876"/>
    <w:rsid w:val="00A232E2"/>
    <w:rsid w:val="00A26C06"/>
    <w:rsid w:val="00A51421"/>
    <w:rsid w:val="00A9156E"/>
    <w:rsid w:val="00A95E79"/>
    <w:rsid w:val="00AA0F20"/>
    <w:rsid w:val="00AA4BB4"/>
    <w:rsid w:val="00AE6313"/>
    <w:rsid w:val="00AF5481"/>
    <w:rsid w:val="00AF612D"/>
    <w:rsid w:val="00B0186A"/>
    <w:rsid w:val="00B026D5"/>
    <w:rsid w:val="00B35200"/>
    <w:rsid w:val="00B44033"/>
    <w:rsid w:val="00B65A40"/>
    <w:rsid w:val="00BA7053"/>
    <w:rsid w:val="00BD6149"/>
    <w:rsid w:val="00C01733"/>
    <w:rsid w:val="00C03936"/>
    <w:rsid w:val="00C15087"/>
    <w:rsid w:val="00C224F7"/>
    <w:rsid w:val="00C25C1D"/>
    <w:rsid w:val="00C31CF7"/>
    <w:rsid w:val="00C32B25"/>
    <w:rsid w:val="00C44680"/>
    <w:rsid w:val="00C54E03"/>
    <w:rsid w:val="00C64C38"/>
    <w:rsid w:val="00C76367"/>
    <w:rsid w:val="00CC1B8E"/>
    <w:rsid w:val="00CC1BC5"/>
    <w:rsid w:val="00CC67FB"/>
    <w:rsid w:val="00D24A1E"/>
    <w:rsid w:val="00D41B40"/>
    <w:rsid w:val="00D637F7"/>
    <w:rsid w:val="00D72324"/>
    <w:rsid w:val="00D73A76"/>
    <w:rsid w:val="00D81CE1"/>
    <w:rsid w:val="00D8592F"/>
    <w:rsid w:val="00D922A3"/>
    <w:rsid w:val="00DB5DF2"/>
    <w:rsid w:val="00DB7577"/>
    <w:rsid w:val="00DD0DA7"/>
    <w:rsid w:val="00DD6951"/>
    <w:rsid w:val="00E13A69"/>
    <w:rsid w:val="00E908F0"/>
    <w:rsid w:val="00E9316D"/>
    <w:rsid w:val="00E96B07"/>
    <w:rsid w:val="00EA7133"/>
    <w:rsid w:val="00EC6F63"/>
    <w:rsid w:val="00EF1316"/>
    <w:rsid w:val="00F2052C"/>
    <w:rsid w:val="00F25AFF"/>
    <w:rsid w:val="00F520C9"/>
    <w:rsid w:val="00F62E08"/>
    <w:rsid w:val="00F67D4C"/>
    <w:rsid w:val="00F7149C"/>
    <w:rsid w:val="00F80C00"/>
    <w:rsid w:val="00FB59A0"/>
    <w:rsid w:val="00FC5F94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995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77"/>
    <w:pPr>
      <w:spacing w:after="200" w:line="276" w:lineRule="auto"/>
    </w:pPr>
    <w:rPr>
      <w:lang w:eastAsia="en-US"/>
    </w:rPr>
  </w:style>
  <w:style w:type="paragraph" w:styleId="Titre3">
    <w:name w:val="heading 3"/>
    <w:basedOn w:val="Normal"/>
    <w:link w:val="Titre3Car"/>
    <w:uiPriority w:val="99"/>
    <w:qFormat/>
    <w:rsid w:val="00EC6F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EC6F63"/>
    <w:rPr>
      <w:rFonts w:ascii="Times New Roman" w:hAnsi="Times New Roman"/>
      <w:b/>
      <w:sz w:val="27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E908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908F0"/>
    <w:rPr>
      <w:rFonts w:ascii="Lucida Grande" w:hAnsi="Lucida Grande"/>
      <w:sz w:val="18"/>
      <w:lang w:val="fr-FR" w:eastAsia="en-US"/>
    </w:rPr>
  </w:style>
  <w:style w:type="character" w:styleId="Lienhypertexte">
    <w:name w:val="Hyperlink"/>
    <w:basedOn w:val="Policepardfaut"/>
    <w:uiPriority w:val="99"/>
    <w:rsid w:val="00676F70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C6F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A1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16876"/>
    <w:rPr>
      <w:rFonts w:eastAsia="Times New Roman"/>
      <w:sz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A1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16876"/>
    <w:rPr>
      <w:rFonts w:eastAsia="Times New Roman"/>
      <w:sz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rsid w:val="008D2F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D2FC2"/>
    <w:rPr>
      <w:rFonts w:eastAsia="Times New Roman"/>
      <w:lang w:val="fr-FR" w:eastAsia="en-US"/>
    </w:rPr>
  </w:style>
  <w:style w:type="character" w:styleId="Marquenotebasdepage">
    <w:name w:val="footnote reference"/>
    <w:basedOn w:val="Policepardfaut"/>
    <w:uiPriority w:val="99"/>
    <w:rsid w:val="008D2FC2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semiHidden/>
    <w:rsid w:val="008D2FC2"/>
    <w:rPr>
      <w:rFonts w:cs="Times New Roman"/>
    </w:rPr>
  </w:style>
  <w:style w:type="paragraph" w:styleId="Sansinterligne">
    <w:name w:val="No Spacing"/>
    <w:uiPriority w:val="99"/>
    <w:qFormat/>
    <w:rsid w:val="007B5751"/>
    <w:rPr>
      <w:lang w:eastAsia="en-US"/>
    </w:rPr>
  </w:style>
  <w:style w:type="character" w:styleId="Lienhypertextesuivi">
    <w:name w:val="FollowedHyperlink"/>
    <w:basedOn w:val="Policepardfaut"/>
    <w:uiPriority w:val="99"/>
    <w:semiHidden/>
    <w:rsid w:val="00AA0F2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534E6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19648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648F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648F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648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648F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77"/>
    <w:pPr>
      <w:spacing w:after="200" w:line="276" w:lineRule="auto"/>
    </w:pPr>
    <w:rPr>
      <w:lang w:eastAsia="en-US"/>
    </w:rPr>
  </w:style>
  <w:style w:type="paragraph" w:styleId="Titre3">
    <w:name w:val="heading 3"/>
    <w:basedOn w:val="Normal"/>
    <w:link w:val="Titre3Car"/>
    <w:uiPriority w:val="99"/>
    <w:qFormat/>
    <w:rsid w:val="00EC6F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EC6F63"/>
    <w:rPr>
      <w:rFonts w:ascii="Times New Roman" w:hAnsi="Times New Roman"/>
      <w:b/>
      <w:sz w:val="27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E908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908F0"/>
    <w:rPr>
      <w:rFonts w:ascii="Lucida Grande" w:hAnsi="Lucida Grande"/>
      <w:sz w:val="18"/>
      <w:lang w:val="fr-FR" w:eastAsia="en-US"/>
    </w:rPr>
  </w:style>
  <w:style w:type="character" w:styleId="Lienhypertexte">
    <w:name w:val="Hyperlink"/>
    <w:basedOn w:val="Policepardfaut"/>
    <w:uiPriority w:val="99"/>
    <w:rsid w:val="00676F70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C6F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A1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16876"/>
    <w:rPr>
      <w:rFonts w:eastAsia="Times New Roman"/>
      <w:sz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A1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16876"/>
    <w:rPr>
      <w:rFonts w:eastAsia="Times New Roman"/>
      <w:sz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rsid w:val="008D2F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D2FC2"/>
    <w:rPr>
      <w:rFonts w:eastAsia="Times New Roman"/>
      <w:lang w:val="fr-FR" w:eastAsia="en-US"/>
    </w:rPr>
  </w:style>
  <w:style w:type="character" w:styleId="Marquenotebasdepage">
    <w:name w:val="footnote reference"/>
    <w:basedOn w:val="Policepardfaut"/>
    <w:uiPriority w:val="99"/>
    <w:rsid w:val="008D2FC2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semiHidden/>
    <w:rsid w:val="008D2FC2"/>
    <w:rPr>
      <w:rFonts w:cs="Times New Roman"/>
    </w:rPr>
  </w:style>
  <w:style w:type="paragraph" w:styleId="Sansinterligne">
    <w:name w:val="No Spacing"/>
    <w:uiPriority w:val="99"/>
    <w:qFormat/>
    <w:rsid w:val="007B5751"/>
    <w:rPr>
      <w:lang w:eastAsia="en-US"/>
    </w:rPr>
  </w:style>
  <w:style w:type="character" w:styleId="Lienhypertextesuivi">
    <w:name w:val="FollowedHyperlink"/>
    <w:basedOn w:val="Policepardfaut"/>
    <w:uiPriority w:val="99"/>
    <w:semiHidden/>
    <w:rsid w:val="00AA0F2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534E6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19648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648F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648F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648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648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lene.beloeil@chu-rennes.fr" TargetMode="External"/><Relationship Id="rId9" Type="http://schemas.openxmlformats.org/officeDocument/2006/relationships/hyperlink" Target="mailto:direction@sfar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f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2889</Characters>
  <Application>Microsoft Macintosh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SFAR</dc:creator>
  <cp:keywords/>
  <dc:description/>
  <cp:lastModifiedBy>Raphaël MARTIN</cp:lastModifiedBy>
  <cp:revision>2</cp:revision>
  <cp:lastPrinted>2013-11-13T11:09:00Z</cp:lastPrinted>
  <dcterms:created xsi:type="dcterms:W3CDTF">2017-01-31T14:22:00Z</dcterms:created>
  <dcterms:modified xsi:type="dcterms:W3CDTF">2017-01-31T14:22:00Z</dcterms:modified>
</cp:coreProperties>
</file>